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76DA9" w14:textId="77777777" w:rsidR="00737762" w:rsidRPr="0008518A" w:rsidRDefault="00737762" w:rsidP="00737762">
      <w:pPr>
        <w:spacing w:line="327" w:lineRule="auto"/>
        <w:ind w:right="-180"/>
        <w:jc w:val="center"/>
        <w:rPr>
          <w:rFonts w:ascii="Avenir Book" w:eastAsia="Lato" w:hAnsi="Avenir Book" w:cs="Lato"/>
          <w:b/>
          <w:bCs/>
          <w:color w:val="215868" w:themeColor="accent5" w:themeShade="80"/>
          <w:sz w:val="11"/>
          <w:szCs w:val="12"/>
        </w:rPr>
      </w:pPr>
    </w:p>
    <w:p w14:paraId="150E593F" w14:textId="6255A744" w:rsidR="00017A86" w:rsidRPr="00FB66F0" w:rsidRDefault="00A06912" w:rsidP="00644B81">
      <w:pPr>
        <w:spacing w:line="327" w:lineRule="auto"/>
        <w:ind w:right="-180"/>
        <w:jc w:val="center"/>
        <w:rPr>
          <w:rFonts w:ascii="Avenir Book" w:hAnsi="Avenir Book"/>
          <w:b/>
          <w:bCs/>
          <w:color w:val="4890A7"/>
          <w:sz w:val="32"/>
          <w:szCs w:val="32"/>
        </w:rPr>
      </w:pPr>
      <w:r w:rsidRPr="00FB66F0">
        <w:rPr>
          <w:rFonts w:ascii="Avenir Book" w:eastAsia="Lato" w:hAnsi="Avenir Book" w:cs="Lato"/>
          <w:b/>
          <w:bCs/>
          <w:color w:val="4890A7"/>
          <w:sz w:val="32"/>
          <w:szCs w:val="32"/>
        </w:rPr>
        <w:t xml:space="preserve">LiveSafe Communications Calendar </w:t>
      </w:r>
    </w:p>
    <w:p w14:paraId="780D0645" w14:textId="2E68963D" w:rsidR="00A06912" w:rsidRDefault="00A06912" w:rsidP="00017A86">
      <w:pPr>
        <w:spacing w:line="327" w:lineRule="auto"/>
        <w:rPr>
          <w:rFonts w:ascii="Avenir Book" w:eastAsia="Lato" w:hAnsi="Avenir Book" w:cs="Lato"/>
          <w:sz w:val="24"/>
          <w:szCs w:val="24"/>
        </w:rPr>
      </w:pPr>
      <w:r>
        <w:rPr>
          <w:rFonts w:ascii="Avenir Book" w:eastAsia="Lato" w:hAnsi="Avenir Book" w:cs="Lato"/>
          <w:sz w:val="24"/>
          <w:szCs w:val="24"/>
        </w:rPr>
        <w:t>Each school year, there are a number of recurring and pre-scheduled events</w:t>
      </w:r>
      <w:r w:rsidR="00BB5973">
        <w:rPr>
          <w:rFonts w:ascii="Avenir Book" w:eastAsia="Lato" w:hAnsi="Avenir Book" w:cs="Lato"/>
          <w:sz w:val="24"/>
          <w:szCs w:val="24"/>
        </w:rPr>
        <w:t xml:space="preserve"> such as </w:t>
      </w:r>
      <w:r w:rsidR="00FB66F0">
        <w:rPr>
          <w:rFonts w:ascii="Avenir Book" w:eastAsia="Lato" w:hAnsi="Avenir Book" w:cs="Lato"/>
          <w:sz w:val="24"/>
          <w:szCs w:val="24"/>
        </w:rPr>
        <w:t xml:space="preserve">the </w:t>
      </w:r>
      <w:r>
        <w:rPr>
          <w:rFonts w:ascii="Avenir Book" w:eastAsia="Lato" w:hAnsi="Avenir Book" w:cs="Lato"/>
          <w:sz w:val="24"/>
          <w:szCs w:val="24"/>
        </w:rPr>
        <w:t xml:space="preserve">start of classes, exam weeks, and holidays. </w:t>
      </w:r>
      <w:r w:rsidR="006273A1">
        <w:rPr>
          <w:rFonts w:ascii="Avenir Book" w:eastAsia="Lato" w:hAnsi="Avenir Book" w:cs="Lato"/>
          <w:sz w:val="24"/>
          <w:szCs w:val="24"/>
        </w:rPr>
        <w:t>The</w:t>
      </w:r>
      <w:r>
        <w:rPr>
          <w:rFonts w:ascii="Avenir Book" w:eastAsia="Lato" w:hAnsi="Avenir Book" w:cs="Lato"/>
          <w:sz w:val="24"/>
          <w:szCs w:val="24"/>
        </w:rPr>
        <w:t xml:space="preserve"> LiveSafe Communications Calendar includes common events and important awareness months for </w:t>
      </w:r>
      <w:r w:rsidR="00FB66F0">
        <w:rPr>
          <w:rFonts w:ascii="Avenir Book" w:eastAsia="Lato" w:hAnsi="Avenir Book" w:cs="Lato"/>
          <w:sz w:val="24"/>
          <w:szCs w:val="24"/>
        </w:rPr>
        <w:t>educational</w:t>
      </w:r>
      <w:r w:rsidR="00A76E2A">
        <w:rPr>
          <w:rFonts w:ascii="Avenir Book" w:eastAsia="Lato" w:hAnsi="Avenir Book" w:cs="Lato"/>
          <w:sz w:val="24"/>
          <w:szCs w:val="24"/>
        </w:rPr>
        <w:t xml:space="preserve"> </w:t>
      </w:r>
      <w:r w:rsidR="006273A1">
        <w:rPr>
          <w:rFonts w:ascii="Avenir Book" w:eastAsia="Lato" w:hAnsi="Avenir Book" w:cs="Lato"/>
          <w:sz w:val="24"/>
          <w:szCs w:val="24"/>
        </w:rPr>
        <w:t>institutions</w:t>
      </w:r>
      <w:r w:rsidR="00A76E2A">
        <w:rPr>
          <w:rFonts w:ascii="Avenir Book" w:eastAsia="Lato" w:hAnsi="Avenir Book" w:cs="Lato"/>
          <w:sz w:val="24"/>
          <w:szCs w:val="24"/>
        </w:rPr>
        <w:t xml:space="preserve"> to discuss and </w:t>
      </w:r>
      <w:r w:rsidR="00AD7505">
        <w:rPr>
          <w:rFonts w:ascii="Avenir Book" w:eastAsia="Lato" w:hAnsi="Avenir Book" w:cs="Lato"/>
          <w:sz w:val="24"/>
          <w:szCs w:val="24"/>
        </w:rPr>
        <w:t>promote</w:t>
      </w:r>
      <w:r w:rsidR="00A76E2A">
        <w:rPr>
          <w:rFonts w:ascii="Avenir Book" w:eastAsia="Lato" w:hAnsi="Avenir Book" w:cs="Lato"/>
          <w:sz w:val="24"/>
          <w:szCs w:val="24"/>
        </w:rPr>
        <w:t xml:space="preserve">. </w:t>
      </w:r>
      <w:r w:rsidR="004034DE">
        <w:rPr>
          <w:rFonts w:ascii="Avenir Book" w:eastAsia="Lato" w:hAnsi="Avenir Book" w:cs="Lato"/>
          <w:sz w:val="24"/>
          <w:szCs w:val="24"/>
        </w:rPr>
        <w:t>LiveSafe f</w:t>
      </w:r>
      <w:r w:rsidR="00A76E2A">
        <w:rPr>
          <w:rFonts w:ascii="Avenir Book" w:eastAsia="Lato" w:hAnsi="Avenir Book" w:cs="Lato"/>
          <w:sz w:val="24"/>
          <w:szCs w:val="24"/>
        </w:rPr>
        <w:t xml:space="preserve">eatures like </w:t>
      </w:r>
      <w:r w:rsidR="00AD7505">
        <w:rPr>
          <w:rFonts w:ascii="Avenir Book" w:eastAsia="Lato" w:hAnsi="Avenir Book" w:cs="Lato"/>
          <w:sz w:val="24"/>
          <w:szCs w:val="24"/>
        </w:rPr>
        <w:t>Tip Submit</w:t>
      </w:r>
      <w:r w:rsidR="00A76E2A">
        <w:rPr>
          <w:rFonts w:ascii="Avenir Book" w:eastAsia="Lato" w:hAnsi="Avenir Book" w:cs="Lato"/>
          <w:sz w:val="24"/>
          <w:szCs w:val="24"/>
        </w:rPr>
        <w:t>, SafeWalk, Safety Map, Broadcast Messaging</w:t>
      </w:r>
      <w:r w:rsidR="00F546B4">
        <w:rPr>
          <w:rFonts w:ascii="Avenir Book" w:eastAsia="Lato" w:hAnsi="Avenir Book" w:cs="Lato"/>
          <w:sz w:val="24"/>
          <w:szCs w:val="24"/>
        </w:rPr>
        <w:t>, and customizable Resources</w:t>
      </w:r>
      <w:r w:rsidR="00A76E2A">
        <w:rPr>
          <w:rFonts w:ascii="Avenir Book" w:eastAsia="Lato" w:hAnsi="Avenir Book" w:cs="Lato"/>
          <w:sz w:val="24"/>
          <w:szCs w:val="24"/>
        </w:rPr>
        <w:t xml:space="preserve"> can be </w:t>
      </w:r>
      <w:r w:rsidR="006273A1">
        <w:rPr>
          <w:rFonts w:ascii="Avenir Book" w:eastAsia="Lato" w:hAnsi="Avenir Book" w:cs="Lato"/>
          <w:sz w:val="24"/>
          <w:szCs w:val="24"/>
        </w:rPr>
        <w:t>used</w:t>
      </w:r>
      <w:r w:rsidR="00A76E2A">
        <w:rPr>
          <w:rFonts w:ascii="Avenir Book" w:eastAsia="Lato" w:hAnsi="Avenir Book" w:cs="Lato"/>
          <w:sz w:val="24"/>
          <w:szCs w:val="24"/>
        </w:rPr>
        <w:t xml:space="preserve"> </w:t>
      </w:r>
      <w:r w:rsidR="006273A1">
        <w:rPr>
          <w:rFonts w:ascii="Avenir Book" w:eastAsia="Lato" w:hAnsi="Avenir Book" w:cs="Lato"/>
          <w:sz w:val="24"/>
          <w:szCs w:val="24"/>
        </w:rPr>
        <w:t xml:space="preserve">during these events </w:t>
      </w:r>
      <w:r w:rsidR="00A76E2A">
        <w:rPr>
          <w:rFonts w:ascii="Avenir Book" w:eastAsia="Lato" w:hAnsi="Avenir Book" w:cs="Lato"/>
          <w:sz w:val="24"/>
          <w:szCs w:val="24"/>
        </w:rPr>
        <w:t>to prevent safety and security incidents</w:t>
      </w:r>
      <w:r w:rsidR="00F546B4">
        <w:rPr>
          <w:rFonts w:ascii="Avenir Book" w:eastAsia="Lato" w:hAnsi="Avenir Book" w:cs="Lato"/>
          <w:sz w:val="24"/>
          <w:szCs w:val="24"/>
        </w:rPr>
        <w:t xml:space="preserve">, provide </w:t>
      </w:r>
      <w:r w:rsidR="00A67EA8">
        <w:rPr>
          <w:rFonts w:ascii="Avenir Book" w:eastAsia="Lato" w:hAnsi="Avenir Book" w:cs="Lato"/>
          <w:sz w:val="24"/>
          <w:szCs w:val="24"/>
        </w:rPr>
        <w:t xml:space="preserve">incident </w:t>
      </w:r>
      <w:r w:rsidR="00F546B4">
        <w:rPr>
          <w:rFonts w:ascii="Avenir Book" w:eastAsia="Lato" w:hAnsi="Avenir Book" w:cs="Lato"/>
          <w:sz w:val="24"/>
          <w:szCs w:val="24"/>
        </w:rPr>
        <w:t xml:space="preserve">support, </w:t>
      </w:r>
      <w:r w:rsidR="00BB5973">
        <w:rPr>
          <w:rFonts w:ascii="Avenir Book" w:eastAsia="Lato" w:hAnsi="Avenir Book" w:cs="Lato"/>
          <w:sz w:val="24"/>
          <w:szCs w:val="24"/>
        </w:rPr>
        <w:t xml:space="preserve">and keep your </w:t>
      </w:r>
      <w:r w:rsidR="006273A1">
        <w:rPr>
          <w:rFonts w:ascii="Avenir Book" w:eastAsia="Lato" w:hAnsi="Avenir Book" w:cs="Lato"/>
          <w:sz w:val="24"/>
          <w:szCs w:val="24"/>
        </w:rPr>
        <w:t>students, faculty, and staff</w:t>
      </w:r>
      <w:r w:rsidR="00BB5973">
        <w:rPr>
          <w:rFonts w:ascii="Avenir Book" w:eastAsia="Lato" w:hAnsi="Avenir Book" w:cs="Lato"/>
          <w:sz w:val="24"/>
          <w:szCs w:val="24"/>
        </w:rPr>
        <w:t xml:space="preserve"> informed and safe</w:t>
      </w:r>
      <w:r w:rsidR="00A76E2A">
        <w:rPr>
          <w:rFonts w:ascii="Avenir Book" w:eastAsia="Lato" w:hAnsi="Avenir Book" w:cs="Lato"/>
          <w:sz w:val="24"/>
          <w:szCs w:val="24"/>
        </w:rPr>
        <w:t xml:space="preserve">. </w:t>
      </w:r>
    </w:p>
    <w:p w14:paraId="259A83FF" w14:textId="33C68143" w:rsidR="00A76E2A" w:rsidRPr="00282E43" w:rsidRDefault="00A76E2A" w:rsidP="00017A86">
      <w:pPr>
        <w:spacing w:line="327" w:lineRule="auto"/>
        <w:rPr>
          <w:rFonts w:ascii="Avenir Book" w:eastAsia="Lato" w:hAnsi="Avenir Book" w:cs="Lato"/>
          <w:sz w:val="21"/>
          <w:szCs w:val="20"/>
        </w:rPr>
      </w:pPr>
    </w:p>
    <w:p w14:paraId="6159C6F2" w14:textId="2C738B87" w:rsidR="00A76E2A" w:rsidRDefault="006273A1" w:rsidP="00017A86">
      <w:pPr>
        <w:spacing w:line="327" w:lineRule="auto"/>
        <w:rPr>
          <w:rFonts w:ascii="Avenir Book" w:eastAsia="Lato" w:hAnsi="Avenir Book" w:cs="Lato"/>
          <w:sz w:val="24"/>
          <w:szCs w:val="24"/>
        </w:rPr>
      </w:pPr>
      <w:r>
        <w:rPr>
          <w:rFonts w:ascii="Avenir Book" w:eastAsia="Lato" w:hAnsi="Avenir Book" w:cs="Lato"/>
          <w:sz w:val="24"/>
          <w:szCs w:val="24"/>
        </w:rPr>
        <w:t xml:space="preserve">This calendar </w:t>
      </w:r>
      <w:r w:rsidR="00BB5973">
        <w:rPr>
          <w:rFonts w:ascii="Avenir Book" w:eastAsia="Lato" w:hAnsi="Avenir Book" w:cs="Lato"/>
          <w:sz w:val="24"/>
          <w:szCs w:val="24"/>
        </w:rPr>
        <w:t>lists</w:t>
      </w:r>
      <w:r w:rsidR="00A76E2A">
        <w:rPr>
          <w:rFonts w:ascii="Avenir Book" w:eastAsia="Lato" w:hAnsi="Avenir Book" w:cs="Lato"/>
          <w:sz w:val="24"/>
          <w:szCs w:val="24"/>
        </w:rPr>
        <w:t xml:space="preserve"> </w:t>
      </w:r>
      <w:r w:rsidR="00A76E2A" w:rsidRPr="006273A1">
        <w:rPr>
          <w:rFonts w:ascii="Avenir Book" w:eastAsia="Lato" w:hAnsi="Avenir Book" w:cs="Lato"/>
          <w:sz w:val="24"/>
          <w:szCs w:val="24"/>
        </w:rPr>
        <w:t>common</w:t>
      </w:r>
      <w:r w:rsidR="00A76E2A">
        <w:rPr>
          <w:rFonts w:ascii="Avenir Book" w:eastAsia="Lato" w:hAnsi="Avenir Book" w:cs="Lato"/>
          <w:sz w:val="24"/>
          <w:szCs w:val="24"/>
        </w:rPr>
        <w:t xml:space="preserve"> events and </w:t>
      </w:r>
      <w:r>
        <w:rPr>
          <w:rFonts w:ascii="Avenir Book" w:eastAsia="Lato" w:hAnsi="Avenir Book" w:cs="Lato"/>
          <w:sz w:val="24"/>
          <w:szCs w:val="24"/>
        </w:rPr>
        <w:t xml:space="preserve">relevant national </w:t>
      </w:r>
      <w:r w:rsidR="00BB5973">
        <w:rPr>
          <w:rFonts w:ascii="Avenir Book" w:eastAsia="Lato" w:hAnsi="Avenir Book" w:cs="Lato"/>
          <w:sz w:val="24"/>
          <w:szCs w:val="24"/>
        </w:rPr>
        <w:t xml:space="preserve">awareness months. It </w:t>
      </w:r>
      <w:r w:rsidR="00A76E2A">
        <w:rPr>
          <w:rFonts w:ascii="Avenir Book" w:eastAsia="Lato" w:hAnsi="Avenir Book" w:cs="Lato"/>
          <w:sz w:val="24"/>
          <w:szCs w:val="24"/>
        </w:rPr>
        <w:t xml:space="preserve">may not include all the unique events </w:t>
      </w:r>
      <w:r>
        <w:rPr>
          <w:rFonts w:ascii="Avenir Book" w:eastAsia="Lato" w:hAnsi="Avenir Book" w:cs="Lato"/>
          <w:sz w:val="24"/>
          <w:szCs w:val="24"/>
        </w:rPr>
        <w:t xml:space="preserve">that </w:t>
      </w:r>
      <w:r w:rsidR="00A76E2A">
        <w:rPr>
          <w:rFonts w:ascii="Avenir Book" w:eastAsia="Lato" w:hAnsi="Avenir Book" w:cs="Lato"/>
          <w:sz w:val="24"/>
          <w:szCs w:val="24"/>
        </w:rPr>
        <w:t xml:space="preserve">your </w:t>
      </w:r>
      <w:r w:rsidR="009315A7">
        <w:rPr>
          <w:rFonts w:ascii="Avenir Book" w:eastAsia="Lato" w:hAnsi="Avenir Book" w:cs="Lato"/>
          <w:sz w:val="24"/>
          <w:szCs w:val="24"/>
        </w:rPr>
        <w:t>institution</w:t>
      </w:r>
      <w:r w:rsidR="00A76E2A">
        <w:rPr>
          <w:rFonts w:ascii="Avenir Book" w:eastAsia="Lato" w:hAnsi="Avenir Book" w:cs="Lato"/>
          <w:sz w:val="24"/>
          <w:szCs w:val="24"/>
        </w:rPr>
        <w:t xml:space="preserve"> celebrates or recognizes</w:t>
      </w:r>
      <w:r w:rsidR="009315A7">
        <w:rPr>
          <w:rFonts w:ascii="Avenir Book" w:eastAsia="Lato" w:hAnsi="Avenir Book" w:cs="Lato"/>
          <w:sz w:val="24"/>
          <w:szCs w:val="24"/>
        </w:rPr>
        <w:t xml:space="preserve">. </w:t>
      </w:r>
      <w:r w:rsidR="00415571">
        <w:rPr>
          <w:rFonts w:ascii="Avenir Book" w:eastAsia="Lato" w:hAnsi="Avenir Book" w:cs="Lato"/>
          <w:sz w:val="24"/>
          <w:szCs w:val="24"/>
        </w:rPr>
        <w:t>Additionally, some</w:t>
      </w:r>
      <w:r w:rsidR="009315A7">
        <w:rPr>
          <w:rFonts w:ascii="Avenir Book" w:eastAsia="Lato" w:hAnsi="Avenir Book" w:cs="Lato"/>
          <w:sz w:val="24"/>
          <w:szCs w:val="24"/>
        </w:rPr>
        <w:t xml:space="preserve"> of these events may not be taking place this year due to novel health concerns and policies.</w:t>
      </w:r>
      <w:r w:rsidR="00A76E2A">
        <w:rPr>
          <w:rFonts w:ascii="Avenir Book" w:eastAsia="Lato" w:hAnsi="Avenir Book" w:cs="Lato"/>
          <w:sz w:val="24"/>
          <w:szCs w:val="24"/>
        </w:rPr>
        <w:t xml:space="preserve"> We encourage you to </w:t>
      </w:r>
      <w:r w:rsidR="009315A7">
        <w:rPr>
          <w:rFonts w:ascii="Avenir Book" w:eastAsia="Lato" w:hAnsi="Avenir Book" w:cs="Lato"/>
          <w:sz w:val="24"/>
          <w:szCs w:val="24"/>
        </w:rPr>
        <w:t xml:space="preserve">update and </w:t>
      </w:r>
      <w:r w:rsidR="00A76E2A">
        <w:rPr>
          <w:rFonts w:ascii="Avenir Book" w:eastAsia="Lato" w:hAnsi="Avenir Book" w:cs="Lato"/>
          <w:sz w:val="24"/>
          <w:szCs w:val="24"/>
        </w:rPr>
        <w:t xml:space="preserve">add to this calendar and </w:t>
      </w:r>
      <w:r w:rsidR="00AD7505">
        <w:rPr>
          <w:rFonts w:ascii="Avenir Book" w:eastAsia="Lato" w:hAnsi="Avenir Book" w:cs="Lato"/>
          <w:sz w:val="24"/>
          <w:szCs w:val="24"/>
        </w:rPr>
        <w:t xml:space="preserve">to </w:t>
      </w:r>
      <w:r w:rsidR="00A76E2A">
        <w:rPr>
          <w:rFonts w:ascii="Avenir Book" w:eastAsia="Lato" w:hAnsi="Avenir Book" w:cs="Lato"/>
          <w:sz w:val="24"/>
          <w:szCs w:val="24"/>
        </w:rPr>
        <w:t xml:space="preserve">use LiveSafe to communicate with your community and keep </w:t>
      </w:r>
      <w:r w:rsidR="004034DE">
        <w:rPr>
          <w:rFonts w:ascii="Avenir Book" w:eastAsia="Lato" w:hAnsi="Avenir Book" w:cs="Lato"/>
          <w:sz w:val="24"/>
          <w:szCs w:val="24"/>
        </w:rPr>
        <w:t xml:space="preserve">them </w:t>
      </w:r>
      <w:r w:rsidR="00A76E2A">
        <w:rPr>
          <w:rFonts w:ascii="Avenir Book" w:eastAsia="Lato" w:hAnsi="Avenir Book" w:cs="Lato"/>
          <w:sz w:val="24"/>
          <w:szCs w:val="24"/>
        </w:rPr>
        <w:t xml:space="preserve">safe. </w:t>
      </w:r>
    </w:p>
    <w:p w14:paraId="27AFD56A" w14:textId="77777777" w:rsidR="00974B40" w:rsidRDefault="00974B40" w:rsidP="00017A86">
      <w:pPr>
        <w:spacing w:line="327" w:lineRule="auto"/>
        <w:rPr>
          <w:rFonts w:ascii="Avenir Book" w:eastAsia="Lato" w:hAnsi="Avenir Book" w:cs="Lato"/>
          <w:sz w:val="24"/>
          <w:szCs w:val="24"/>
        </w:rPr>
      </w:pPr>
    </w:p>
    <w:p w14:paraId="654719D8" w14:textId="73B75A6B" w:rsidR="00A76E2A" w:rsidRPr="00282E43" w:rsidRDefault="00A76E2A" w:rsidP="00017A86">
      <w:pPr>
        <w:spacing w:line="327" w:lineRule="auto"/>
        <w:rPr>
          <w:rFonts w:ascii="Avenir Book" w:eastAsia="Lato" w:hAnsi="Avenir Book" w:cs="Lato"/>
          <w:sz w:val="16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5980"/>
      </w:tblGrid>
      <w:tr w:rsidR="00A76E2A" w14:paraId="2F67D73B" w14:textId="77777777" w:rsidTr="00A23CE4">
        <w:trPr>
          <w:trHeight w:val="372"/>
          <w:jc w:val="center"/>
        </w:trPr>
        <w:tc>
          <w:tcPr>
            <w:tcW w:w="2494" w:type="dxa"/>
            <w:shd w:val="clear" w:color="auto" w:fill="4890A7"/>
            <w:vAlign w:val="center"/>
          </w:tcPr>
          <w:p w14:paraId="08AED8AA" w14:textId="5C91CFDD" w:rsidR="00A76E2A" w:rsidRPr="005A563A" w:rsidRDefault="00A76E2A" w:rsidP="00DF11AB">
            <w:pPr>
              <w:jc w:val="center"/>
              <w:rPr>
                <w:rFonts w:ascii="Avenir Book" w:eastAsia="Lato" w:hAnsi="Avenir Book" w:cs="Lato"/>
                <w:color w:val="FFFFFF" w:themeColor="background1"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color w:val="FFFFFF" w:themeColor="background1"/>
                <w:sz w:val="28"/>
                <w:szCs w:val="28"/>
              </w:rPr>
              <w:t>Month</w:t>
            </w:r>
          </w:p>
        </w:tc>
        <w:tc>
          <w:tcPr>
            <w:tcW w:w="5980" w:type="dxa"/>
            <w:shd w:val="clear" w:color="auto" w:fill="4890A7"/>
            <w:vAlign w:val="center"/>
          </w:tcPr>
          <w:p w14:paraId="36BA980C" w14:textId="5D719041" w:rsidR="00A76E2A" w:rsidRPr="005A563A" w:rsidRDefault="00A76E2A" w:rsidP="00DF11AB">
            <w:pPr>
              <w:jc w:val="center"/>
              <w:rPr>
                <w:rFonts w:ascii="Avenir Book" w:eastAsia="Lato" w:hAnsi="Avenir Book" w:cs="Lato"/>
                <w:color w:val="FFFFFF" w:themeColor="background1"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color w:val="FFFFFF" w:themeColor="background1"/>
                <w:sz w:val="28"/>
                <w:szCs w:val="28"/>
              </w:rPr>
              <w:t>Event / Awareness Month</w:t>
            </w:r>
          </w:p>
        </w:tc>
      </w:tr>
      <w:tr w:rsidR="00A76E2A" w14:paraId="778870AE" w14:textId="77777777" w:rsidTr="00282E43">
        <w:trPr>
          <w:trHeight w:val="2283"/>
          <w:jc w:val="center"/>
        </w:trPr>
        <w:tc>
          <w:tcPr>
            <w:tcW w:w="2494" w:type="dxa"/>
            <w:vAlign w:val="center"/>
          </w:tcPr>
          <w:p w14:paraId="3EE46AF6" w14:textId="73007584" w:rsidR="00A76E2A" w:rsidRPr="005A563A" w:rsidRDefault="00644B81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5980" w:type="dxa"/>
            <w:vAlign w:val="center"/>
          </w:tcPr>
          <w:p w14:paraId="1D62A8C8" w14:textId="77777777" w:rsidR="00644B81" w:rsidRDefault="00644B81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 w:rsidRPr="00644B81"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Student Orientation</w:t>
            </w:r>
            <w:r>
              <w:rPr>
                <w:rFonts w:ascii="Avenir Book" w:eastAsia="Lato" w:hAnsi="Avenir Book" w:cs="Lato"/>
                <w:sz w:val="24"/>
                <w:szCs w:val="24"/>
                <w:lang w:val="en-US"/>
              </w:rPr>
              <w:t xml:space="preserve"> </w:t>
            </w:r>
            <w:r w:rsidRPr="00644B81"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&amp; Resource Fairs</w:t>
            </w:r>
          </w:p>
          <w:p w14:paraId="36113320" w14:textId="2A01472B" w:rsidR="00644B81" w:rsidRDefault="00455344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>
              <w:rPr>
                <w:rFonts w:ascii="Avenir Book" w:eastAsia="Lato" w:hAnsi="Avenir Book" w:cs="Lato"/>
                <w:sz w:val="24"/>
                <w:szCs w:val="24"/>
                <w:lang w:val="en-US"/>
              </w:rPr>
              <w:t xml:space="preserve">Employee and </w:t>
            </w:r>
            <w:r w:rsidR="00644B81" w:rsidRPr="00644B81"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RA Training</w:t>
            </w:r>
          </w:p>
          <w:p w14:paraId="3475DB6D" w14:textId="535DFB13" w:rsidR="00A76E2A" w:rsidRDefault="00644B81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 w:rsidRPr="00644B81"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Student Move-In</w:t>
            </w:r>
            <w:r w:rsidR="00455344">
              <w:rPr>
                <w:rFonts w:ascii="Avenir Book" w:eastAsia="Lato" w:hAnsi="Avenir Book" w:cs="Lato"/>
                <w:sz w:val="24"/>
                <w:szCs w:val="24"/>
                <w:lang w:val="en-US"/>
              </w:rPr>
              <w:t xml:space="preserve"> (Higher Ed)</w:t>
            </w:r>
          </w:p>
          <w:p w14:paraId="5608D25D" w14:textId="7BB2A052" w:rsidR="00644B81" w:rsidRDefault="00644B81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Fall Sports Training and Tryouts</w:t>
            </w:r>
          </w:p>
          <w:p w14:paraId="0EBD6739" w14:textId="0F170E0C" w:rsidR="00AD7505" w:rsidRDefault="00AD7505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Fraternity and Sorority Rush</w:t>
            </w:r>
          </w:p>
          <w:p w14:paraId="02829457" w14:textId="404BA34C" w:rsidR="00AD7505" w:rsidRDefault="00AD7505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Study Abroad Programs Begin (Higher Ed)</w:t>
            </w:r>
          </w:p>
          <w:p w14:paraId="5BE83D67" w14:textId="25EC400B" w:rsidR="00644B81" w:rsidRPr="00644B81" w:rsidRDefault="00644B81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Start of School Year</w:t>
            </w:r>
          </w:p>
        </w:tc>
      </w:tr>
      <w:tr w:rsidR="00A76E2A" w14:paraId="3E1C47BD" w14:textId="77777777" w:rsidTr="00282E43">
        <w:trPr>
          <w:trHeight w:val="1858"/>
          <w:jc w:val="center"/>
        </w:trPr>
        <w:tc>
          <w:tcPr>
            <w:tcW w:w="2494" w:type="dxa"/>
            <w:vAlign w:val="center"/>
          </w:tcPr>
          <w:p w14:paraId="3DB8C83A" w14:textId="3C4A4C48" w:rsidR="00A76E2A" w:rsidRPr="005A563A" w:rsidRDefault="00644B81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5980" w:type="dxa"/>
            <w:vAlign w:val="center"/>
          </w:tcPr>
          <w:p w14:paraId="703ECCFE" w14:textId="77777777" w:rsidR="00A76E2A" w:rsidRPr="00644B81" w:rsidRDefault="00644B81" w:rsidP="009E5988">
            <w:pPr>
              <w:pStyle w:val="ListParagraph"/>
              <w:numPr>
                <w:ilvl w:val="0"/>
                <w:numId w:val="8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 w:rsidRPr="00644B81"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Start of School Year</w:t>
            </w:r>
          </w:p>
          <w:p w14:paraId="39860D86" w14:textId="77777777" w:rsidR="00644B81" w:rsidRDefault="00644B81" w:rsidP="009E5988">
            <w:pPr>
              <w:pStyle w:val="ListParagraph"/>
              <w:numPr>
                <w:ilvl w:val="0"/>
                <w:numId w:val="8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Suicide Prevention Month</w:t>
            </w:r>
          </w:p>
          <w:p w14:paraId="5FA1705C" w14:textId="77777777" w:rsidR="00644B81" w:rsidRDefault="00644B81" w:rsidP="009E5988">
            <w:pPr>
              <w:pStyle w:val="ListParagraph"/>
              <w:numPr>
                <w:ilvl w:val="0"/>
                <w:numId w:val="8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Hispanic Heritage Month </w:t>
            </w:r>
          </w:p>
          <w:p w14:paraId="74E63215" w14:textId="07040FC8" w:rsidR="00455344" w:rsidRPr="00644B81" w:rsidRDefault="00455344" w:rsidP="009E5988">
            <w:pPr>
              <w:pStyle w:val="ListParagraph"/>
              <w:numPr>
                <w:ilvl w:val="0"/>
                <w:numId w:val="8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National Preparedness Month</w:t>
            </w:r>
          </w:p>
        </w:tc>
      </w:tr>
      <w:tr w:rsidR="00A76E2A" w14:paraId="56047658" w14:textId="77777777" w:rsidTr="00282E43">
        <w:trPr>
          <w:trHeight w:val="1836"/>
          <w:jc w:val="center"/>
        </w:trPr>
        <w:tc>
          <w:tcPr>
            <w:tcW w:w="2494" w:type="dxa"/>
            <w:vAlign w:val="center"/>
          </w:tcPr>
          <w:p w14:paraId="231D9FDC" w14:textId="526B3C63" w:rsidR="00A76E2A" w:rsidRPr="005A563A" w:rsidRDefault="00644B81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lastRenderedPageBreak/>
              <w:t>October</w:t>
            </w:r>
          </w:p>
        </w:tc>
        <w:tc>
          <w:tcPr>
            <w:tcW w:w="5980" w:type="dxa"/>
            <w:vAlign w:val="center"/>
          </w:tcPr>
          <w:p w14:paraId="6C19269B" w14:textId="41DE14F1" w:rsidR="00A76E2A" w:rsidRDefault="00B10FD7" w:rsidP="009E5988">
            <w:pPr>
              <w:pStyle w:val="ListParagraph"/>
              <w:numPr>
                <w:ilvl w:val="0"/>
                <w:numId w:val="9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Homecoming</w:t>
            </w:r>
          </w:p>
          <w:p w14:paraId="7C8A8603" w14:textId="7CBB7E07" w:rsidR="00B10FD7" w:rsidRDefault="00B10FD7" w:rsidP="009E5988">
            <w:pPr>
              <w:pStyle w:val="ListParagraph"/>
              <w:numPr>
                <w:ilvl w:val="0"/>
                <w:numId w:val="9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Halloween</w:t>
            </w:r>
          </w:p>
          <w:p w14:paraId="3FDEC316" w14:textId="4158EA05" w:rsidR="00B10FD7" w:rsidRDefault="00B10FD7" w:rsidP="009E5988">
            <w:pPr>
              <w:pStyle w:val="ListParagraph"/>
              <w:numPr>
                <w:ilvl w:val="0"/>
                <w:numId w:val="9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Sporting events, i.e. Football and Soccer games</w:t>
            </w:r>
          </w:p>
          <w:p w14:paraId="711D729A" w14:textId="77777777" w:rsidR="00B10FD7" w:rsidRDefault="00B10FD7" w:rsidP="009E5988">
            <w:pPr>
              <w:pStyle w:val="ListParagraph"/>
              <w:numPr>
                <w:ilvl w:val="0"/>
                <w:numId w:val="9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Mid-Term Exams</w:t>
            </w:r>
          </w:p>
          <w:p w14:paraId="02C1D7A9" w14:textId="77777777" w:rsidR="006273A1" w:rsidRDefault="006273A1" w:rsidP="009E5988">
            <w:pPr>
              <w:pStyle w:val="ListParagraph"/>
              <w:numPr>
                <w:ilvl w:val="0"/>
                <w:numId w:val="9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National Domestic Violence Month</w:t>
            </w:r>
          </w:p>
          <w:p w14:paraId="428A7DAF" w14:textId="7F371499" w:rsidR="006273A1" w:rsidRPr="00644B81" w:rsidRDefault="006273A1" w:rsidP="009E5988">
            <w:pPr>
              <w:pStyle w:val="ListParagraph"/>
              <w:numPr>
                <w:ilvl w:val="0"/>
                <w:numId w:val="9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Substance Abuse Awareness Month</w:t>
            </w:r>
          </w:p>
        </w:tc>
      </w:tr>
      <w:tr w:rsidR="00A76E2A" w14:paraId="4E6566BA" w14:textId="77777777" w:rsidTr="00282E43">
        <w:trPr>
          <w:trHeight w:val="693"/>
          <w:jc w:val="center"/>
        </w:trPr>
        <w:tc>
          <w:tcPr>
            <w:tcW w:w="2494" w:type="dxa"/>
            <w:vAlign w:val="center"/>
          </w:tcPr>
          <w:p w14:paraId="6DAA3654" w14:textId="16DD182B" w:rsidR="00A76E2A" w:rsidRPr="005A563A" w:rsidRDefault="00B10FD7" w:rsidP="00F04D70">
            <w:pPr>
              <w:spacing w:before="120" w:line="326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5980" w:type="dxa"/>
            <w:vAlign w:val="center"/>
          </w:tcPr>
          <w:p w14:paraId="35F335D8" w14:textId="0EB55F02" w:rsidR="00A76E2A" w:rsidRPr="00B10FD7" w:rsidRDefault="00B10FD7" w:rsidP="009E5988">
            <w:pPr>
              <w:pStyle w:val="ListParagraph"/>
              <w:numPr>
                <w:ilvl w:val="0"/>
                <w:numId w:val="10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Thanksgiving Break</w:t>
            </w:r>
          </w:p>
        </w:tc>
      </w:tr>
      <w:tr w:rsidR="00A76E2A" w14:paraId="385B0746" w14:textId="77777777" w:rsidTr="00282E43">
        <w:trPr>
          <w:trHeight w:val="985"/>
          <w:jc w:val="center"/>
        </w:trPr>
        <w:tc>
          <w:tcPr>
            <w:tcW w:w="2494" w:type="dxa"/>
            <w:vAlign w:val="center"/>
          </w:tcPr>
          <w:p w14:paraId="44415280" w14:textId="39D6DE84" w:rsidR="00A76E2A" w:rsidRPr="005A563A" w:rsidRDefault="00B10FD7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5980" w:type="dxa"/>
            <w:vAlign w:val="center"/>
          </w:tcPr>
          <w:p w14:paraId="519F8418" w14:textId="77777777" w:rsidR="00A76E2A" w:rsidRDefault="00B10FD7" w:rsidP="009E5988">
            <w:pPr>
              <w:pStyle w:val="ListParagraph"/>
              <w:numPr>
                <w:ilvl w:val="0"/>
                <w:numId w:val="10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Final Exams</w:t>
            </w:r>
          </w:p>
          <w:p w14:paraId="1906E3BA" w14:textId="7B21D18B" w:rsidR="00B10FD7" w:rsidRPr="00B10FD7" w:rsidRDefault="00B10FD7" w:rsidP="009E5988">
            <w:pPr>
              <w:pStyle w:val="ListParagraph"/>
              <w:numPr>
                <w:ilvl w:val="0"/>
                <w:numId w:val="10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Holiday Travel</w:t>
            </w:r>
          </w:p>
        </w:tc>
      </w:tr>
      <w:tr w:rsidR="00A76E2A" w14:paraId="7DBCC6C0" w14:textId="77777777" w:rsidTr="00282E43">
        <w:trPr>
          <w:trHeight w:val="2283"/>
          <w:jc w:val="center"/>
        </w:trPr>
        <w:tc>
          <w:tcPr>
            <w:tcW w:w="2494" w:type="dxa"/>
            <w:vAlign w:val="center"/>
          </w:tcPr>
          <w:p w14:paraId="5DF8FE17" w14:textId="60DB3220" w:rsidR="00A76E2A" w:rsidRPr="005A563A" w:rsidRDefault="00B10FD7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5980" w:type="dxa"/>
            <w:vAlign w:val="center"/>
          </w:tcPr>
          <w:p w14:paraId="7AE60BC9" w14:textId="62528DCD" w:rsidR="00A76E2A" w:rsidRDefault="00AD7505" w:rsidP="009E5988">
            <w:pPr>
              <w:pStyle w:val="ListParagraph"/>
              <w:numPr>
                <w:ilvl w:val="0"/>
                <w:numId w:val="11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New Semester Begins</w:t>
            </w:r>
          </w:p>
          <w:p w14:paraId="1416CEC3" w14:textId="4A06C7C9" w:rsidR="006273A1" w:rsidRDefault="006273A1" w:rsidP="009E5988">
            <w:pPr>
              <w:pStyle w:val="ListParagraph"/>
              <w:numPr>
                <w:ilvl w:val="0"/>
                <w:numId w:val="11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Study Abroad Programs Begin (Higher Ed)</w:t>
            </w:r>
          </w:p>
          <w:p w14:paraId="2DC98951" w14:textId="77777777" w:rsidR="00B10FD7" w:rsidRDefault="00B10FD7" w:rsidP="009E5988">
            <w:pPr>
              <w:pStyle w:val="ListParagraph"/>
              <w:numPr>
                <w:ilvl w:val="0"/>
                <w:numId w:val="11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Fraternity and Sorority Rush</w:t>
            </w:r>
          </w:p>
          <w:p w14:paraId="5479C35E" w14:textId="3ECC1C30" w:rsidR="00B10FD7" w:rsidRDefault="00B10FD7" w:rsidP="009E5988">
            <w:pPr>
              <w:pStyle w:val="ListParagraph"/>
              <w:numPr>
                <w:ilvl w:val="0"/>
                <w:numId w:val="11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Human Trafficking </w:t>
            </w:r>
            <w:r w:rsidR="00455344">
              <w:rPr>
                <w:rFonts w:ascii="Avenir Book" w:eastAsia="Lato" w:hAnsi="Avenir Book" w:cs="Lato"/>
                <w:sz w:val="24"/>
                <w:szCs w:val="24"/>
              </w:rPr>
              <w:t xml:space="preserve">Awareness </w:t>
            </w:r>
            <w:r>
              <w:rPr>
                <w:rFonts w:ascii="Avenir Book" w:eastAsia="Lato" w:hAnsi="Avenir Book" w:cs="Lato"/>
                <w:sz w:val="24"/>
                <w:szCs w:val="24"/>
              </w:rPr>
              <w:t>Month</w:t>
            </w:r>
          </w:p>
          <w:p w14:paraId="3438AFCB" w14:textId="4393A559" w:rsidR="007B57F8" w:rsidRPr="006273A1" w:rsidRDefault="00B10FD7" w:rsidP="006273A1">
            <w:pPr>
              <w:pStyle w:val="ListParagraph"/>
              <w:numPr>
                <w:ilvl w:val="0"/>
                <w:numId w:val="11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National Law Enforcement Appreciation Day</w:t>
            </w:r>
          </w:p>
        </w:tc>
      </w:tr>
      <w:tr w:rsidR="00A76E2A" w14:paraId="4EC21645" w14:textId="77777777" w:rsidTr="00282E43">
        <w:trPr>
          <w:trHeight w:val="1410"/>
          <w:jc w:val="center"/>
        </w:trPr>
        <w:tc>
          <w:tcPr>
            <w:tcW w:w="2494" w:type="dxa"/>
            <w:vAlign w:val="center"/>
          </w:tcPr>
          <w:p w14:paraId="4E21A2F1" w14:textId="7B76E47C" w:rsidR="00A76E2A" w:rsidRPr="005A563A" w:rsidRDefault="00B10FD7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5980" w:type="dxa"/>
            <w:vAlign w:val="center"/>
          </w:tcPr>
          <w:p w14:paraId="359B34AE" w14:textId="1D720CA3" w:rsidR="00A76E2A" w:rsidRDefault="00B10FD7" w:rsidP="009E5988">
            <w:pPr>
              <w:pStyle w:val="ListParagraph"/>
              <w:numPr>
                <w:ilvl w:val="0"/>
                <w:numId w:val="12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Valentine’s Day</w:t>
            </w:r>
          </w:p>
          <w:p w14:paraId="4CC19E0B" w14:textId="09B9AE1B" w:rsidR="00B10FD7" w:rsidRDefault="00B10FD7" w:rsidP="009E5988">
            <w:pPr>
              <w:pStyle w:val="ListParagraph"/>
              <w:numPr>
                <w:ilvl w:val="0"/>
                <w:numId w:val="12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Sporting </w:t>
            </w:r>
            <w:r w:rsidR="00AD7505">
              <w:rPr>
                <w:rFonts w:ascii="Avenir Book" w:eastAsia="Lato" w:hAnsi="Avenir Book" w:cs="Lato"/>
                <w:sz w:val="24"/>
                <w:szCs w:val="24"/>
              </w:rPr>
              <w:t>E</w:t>
            </w: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vents, </w:t>
            </w:r>
            <w:proofErr w:type="gramStart"/>
            <w:r>
              <w:rPr>
                <w:rFonts w:ascii="Avenir Book" w:eastAsia="Lato" w:hAnsi="Avenir Book" w:cs="Lato"/>
                <w:sz w:val="24"/>
                <w:szCs w:val="24"/>
              </w:rPr>
              <w:t>i.e.</w:t>
            </w:r>
            <w:proofErr w:type="gramEnd"/>
            <w:r>
              <w:rPr>
                <w:rFonts w:ascii="Avenir Book" w:eastAsia="Lato" w:hAnsi="Avenir Book" w:cs="Lato"/>
                <w:sz w:val="24"/>
                <w:szCs w:val="24"/>
              </w:rPr>
              <w:t xml:space="preserve"> </w:t>
            </w:r>
            <w:r w:rsidR="00AD7505">
              <w:rPr>
                <w:rFonts w:ascii="Avenir Book" w:eastAsia="Lato" w:hAnsi="Avenir Book" w:cs="Lato"/>
                <w:sz w:val="24"/>
                <w:szCs w:val="24"/>
              </w:rPr>
              <w:t>b</w:t>
            </w:r>
            <w:r>
              <w:rPr>
                <w:rFonts w:ascii="Avenir Book" w:eastAsia="Lato" w:hAnsi="Avenir Book" w:cs="Lato"/>
                <w:sz w:val="24"/>
                <w:szCs w:val="24"/>
              </w:rPr>
              <w:t>asketball games</w:t>
            </w:r>
          </w:p>
          <w:p w14:paraId="7B74E6AB" w14:textId="42303D9E" w:rsidR="00455344" w:rsidRPr="00B10FD7" w:rsidRDefault="00455344" w:rsidP="009E5988">
            <w:pPr>
              <w:pStyle w:val="ListParagraph"/>
              <w:numPr>
                <w:ilvl w:val="0"/>
                <w:numId w:val="12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Super Bowl </w:t>
            </w:r>
          </w:p>
        </w:tc>
      </w:tr>
      <w:tr w:rsidR="00A76E2A" w14:paraId="606E3DEA" w14:textId="77777777" w:rsidTr="00282E43">
        <w:trPr>
          <w:trHeight w:val="985"/>
          <w:jc w:val="center"/>
        </w:trPr>
        <w:tc>
          <w:tcPr>
            <w:tcW w:w="2494" w:type="dxa"/>
            <w:vAlign w:val="center"/>
          </w:tcPr>
          <w:p w14:paraId="06DD417E" w14:textId="375AF9A0" w:rsidR="00A76E2A" w:rsidRPr="005A563A" w:rsidRDefault="00BA7E6C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5980" w:type="dxa"/>
            <w:vAlign w:val="center"/>
          </w:tcPr>
          <w:p w14:paraId="0E47F3B0" w14:textId="058113DC" w:rsidR="00BA7E6C" w:rsidRDefault="00BA7E6C" w:rsidP="009E5988">
            <w:pPr>
              <w:pStyle w:val="ListParagraph"/>
              <w:numPr>
                <w:ilvl w:val="0"/>
                <w:numId w:val="13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Mid-Term Exams</w:t>
            </w:r>
          </w:p>
          <w:p w14:paraId="5029CC65" w14:textId="77777777" w:rsidR="00A76E2A" w:rsidRDefault="00BA7E6C" w:rsidP="009E5988">
            <w:pPr>
              <w:pStyle w:val="ListParagraph"/>
              <w:numPr>
                <w:ilvl w:val="0"/>
                <w:numId w:val="13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Spring Break Travel</w:t>
            </w:r>
          </w:p>
          <w:p w14:paraId="71262BE1" w14:textId="53487677" w:rsidR="006273A1" w:rsidRPr="00BA7E6C" w:rsidRDefault="006273A1" w:rsidP="009E5988">
            <w:pPr>
              <w:pStyle w:val="ListParagraph"/>
              <w:numPr>
                <w:ilvl w:val="0"/>
                <w:numId w:val="13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National Safety Month</w:t>
            </w:r>
          </w:p>
        </w:tc>
      </w:tr>
      <w:tr w:rsidR="00A76E2A" w14:paraId="0199FC7B" w14:textId="77777777" w:rsidTr="00282E43">
        <w:trPr>
          <w:trHeight w:val="693"/>
          <w:jc w:val="center"/>
        </w:trPr>
        <w:tc>
          <w:tcPr>
            <w:tcW w:w="2494" w:type="dxa"/>
            <w:vAlign w:val="center"/>
          </w:tcPr>
          <w:p w14:paraId="004A187F" w14:textId="583A26C3" w:rsidR="00A76E2A" w:rsidRPr="005A563A" w:rsidRDefault="00BA7E6C" w:rsidP="00F04D70">
            <w:pPr>
              <w:spacing w:before="120" w:line="326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5980" w:type="dxa"/>
            <w:vAlign w:val="center"/>
          </w:tcPr>
          <w:p w14:paraId="359A757D" w14:textId="5CFAE724" w:rsidR="00BA7E6C" w:rsidRPr="00BA7E6C" w:rsidRDefault="00BA7E6C" w:rsidP="009E5988">
            <w:pPr>
              <w:pStyle w:val="ListParagraph"/>
              <w:numPr>
                <w:ilvl w:val="0"/>
                <w:numId w:val="14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Sexual Assault Awareness Month</w:t>
            </w:r>
          </w:p>
        </w:tc>
      </w:tr>
      <w:tr w:rsidR="00A76E2A" w14:paraId="5C955B9B" w14:textId="77777777" w:rsidTr="00282E43">
        <w:trPr>
          <w:trHeight w:val="1858"/>
          <w:jc w:val="center"/>
        </w:trPr>
        <w:tc>
          <w:tcPr>
            <w:tcW w:w="2494" w:type="dxa"/>
            <w:vAlign w:val="center"/>
          </w:tcPr>
          <w:p w14:paraId="0B77A1CD" w14:textId="322D1CDE" w:rsidR="00A76E2A" w:rsidRPr="005A563A" w:rsidRDefault="00BA7E6C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5980" w:type="dxa"/>
            <w:vAlign w:val="center"/>
          </w:tcPr>
          <w:p w14:paraId="14533308" w14:textId="46C1974E" w:rsidR="00A76E2A" w:rsidRDefault="00BA7E6C" w:rsidP="009E5988">
            <w:pPr>
              <w:pStyle w:val="ListParagraph"/>
              <w:numPr>
                <w:ilvl w:val="0"/>
                <w:numId w:val="14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Final Exams</w:t>
            </w:r>
          </w:p>
          <w:p w14:paraId="0BD653CC" w14:textId="07B70498" w:rsidR="00BA7E6C" w:rsidRDefault="00BA7E6C" w:rsidP="009E5988">
            <w:pPr>
              <w:pStyle w:val="ListParagraph"/>
              <w:numPr>
                <w:ilvl w:val="0"/>
                <w:numId w:val="14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End of School Year (</w:t>
            </w:r>
            <w:r w:rsidR="007B57F8">
              <w:rPr>
                <w:rFonts w:ascii="Avenir Book" w:eastAsia="Lato" w:hAnsi="Avenir Book" w:cs="Lato"/>
                <w:sz w:val="24"/>
                <w:szCs w:val="24"/>
              </w:rPr>
              <w:t>Hi</w:t>
            </w: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gher </w:t>
            </w:r>
            <w:r w:rsidR="007B57F8">
              <w:rPr>
                <w:rFonts w:ascii="Avenir Book" w:eastAsia="Lato" w:hAnsi="Avenir Book" w:cs="Lato"/>
                <w:sz w:val="24"/>
                <w:szCs w:val="24"/>
              </w:rPr>
              <w:t>E</w:t>
            </w:r>
            <w:r>
              <w:rPr>
                <w:rFonts w:ascii="Avenir Book" w:eastAsia="Lato" w:hAnsi="Avenir Book" w:cs="Lato"/>
                <w:sz w:val="24"/>
                <w:szCs w:val="24"/>
              </w:rPr>
              <w:t>d)</w:t>
            </w:r>
          </w:p>
          <w:p w14:paraId="70053150" w14:textId="23B946E6" w:rsidR="00BA7E6C" w:rsidRDefault="00BA7E6C" w:rsidP="009E5988">
            <w:pPr>
              <w:pStyle w:val="ListParagraph"/>
              <w:numPr>
                <w:ilvl w:val="0"/>
                <w:numId w:val="14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Commencement </w:t>
            </w:r>
          </w:p>
          <w:p w14:paraId="0786E1E9" w14:textId="1457A39D" w:rsidR="00BA7E6C" w:rsidRPr="00BA7E6C" w:rsidRDefault="00BA7E6C" w:rsidP="009E5988">
            <w:pPr>
              <w:pStyle w:val="ListParagraph"/>
              <w:numPr>
                <w:ilvl w:val="0"/>
                <w:numId w:val="14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Mental Health Awareness Month</w:t>
            </w:r>
          </w:p>
        </w:tc>
      </w:tr>
      <w:tr w:rsidR="00A76E2A" w14:paraId="3846B476" w14:textId="77777777" w:rsidTr="00282E43">
        <w:trPr>
          <w:trHeight w:val="2283"/>
          <w:jc w:val="center"/>
        </w:trPr>
        <w:tc>
          <w:tcPr>
            <w:tcW w:w="2494" w:type="dxa"/>
            <w:vAlign w:val="center"/>
          </w:tcPr>
          <w:p w14:paraId="68E83517" w14:textId="4079FE59" w:rsidR="00A76E2A" w:rsidRPr="005A563A" w:rsidRDefault="00BA7E6C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lastRenderedPageBreak/>
              <w:t>June</w:t>
            </w:r>
          </w:p>
        </w:tc>
        <w:tc>
          <w:tcPr>
            <w:tcW w:w="5980" w:type="dxa"/>
            <w:vAlign w:val="center"/>
          </w:tcPr>
          <w:p w14:paraId="16AC68CD" w14:textId="15E1BB80" w:rsidR="00A76E2A" w:rsidRDefault="00BA7E6C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End of School Year (K-12)</w:t>
            </w:r>
          </w:p>
          <w:p w14:paraId="0FE2DE17" w14:textId="756F6B0D" w:rsidR="007B57F8" w:rsidRDefault="007B57F8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Graduation (K-12)</w:t>
            </w:r>
          </w:p>
          <w:p w14:paraId="6657A108" w14:textId="5D5CF891" w:rsidR="004034DE" w:rsidRDefault="004034DE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Prom (K-12)</w:t>
            </w:r>
          </w:p>
          <w:p w14:paraId="4E48DC46" w14:textId="77777777" w:rsidR="00BA7E6C" w:rsidRDefault="00BA7E6C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National Safety Month</w:t>
            </w:r>
          </w:p>
          <w:p w14:paraId="2F49AB8B" w14:textId="004595AE" w:rsidR="00D36494" w:rsidRPr="00BA7E6C" w:rsidRDefault="00D36494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Summer Travel</w:t>
            </w:r>
          </w:p>
        </w:tc>
      </w:tr>
      <w:tr w:rsidR="00D36494" w14:paraId="1075827D" w14:textId="77777777" w:rsidTr="00282E43">
        <w:trPr>
          <w:trHeight w:val="771"/>
          <w:jc w:val="center"/>
        </w:trPr>
        <w:tc>
          <w:tcPr>
            <w:tcW w:w="2494" w:type="dxa"/>
            <w:vAlign w:val="center"/>
          </w:tcPr>
          <w:p w14:paraId="690FE9FB" w14:textId="3A7DBC6C" w:rsidR="00D36494" w:rsidRPr="005A563A" w:rsidRDefault="00D36494" w:rsidP="00713BCF">
            <w:pPr>
              <w:spacing w:before="120" w:line="326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5980" w:type="dxa"/>
            <w:vAlign w:val="center"/>
          </w:tcPr>
          <w:p w14:paraId="01DEF3DA" w14:textId="77777777" w:rsidR="00D36494" w:rsidRDefault="00D36494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Independence Day</w:t>
            </w:r>
          </w:p>
          <w:p w14:paraId="22902F5B" w14:textId="0C77A122" w:rsidR="00D36494" w:rsidRDefault="00D36494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Summer Travel</w:t>
            </w:r>
          </w:p>
        </w:tc>
      </w:tr>
    </w:tbl>
    <w:p w14:paraId="5C14AABD" w14:textId="77777777" w:rsidR="00A76E2A" w:rsidRPr="00A76E2A" w:rsidRDefault="00A76E2A" w:rsidP="00282E43">
      <w:pPr>
        <w:spacing w:line="327" w:lineRule="auto"/>
        <w:rPr>
          <w:rFonts w:ascii="Avenir Book" w:eastAsia="Lato" w:hAnsi="Avenir Book" w:cs="Lato"/>
          <w:sz w:val="24"/>
          <w:szCs w:val="24"/>
        </w:rPr>
      </w:pPr>
    </w:p>
    <w:sectPr w:rsidR="00A76E2A" w:rsidRPr="00A76E2A" w:rsidSect="00FB66F0">
      <w:headerReference w:type="default" r:id="rId8"/>
      <w:pgSz w:w="12240" w:h="15840"/>
      <w:pgMar w:top="1665" w:right="864" w:bottom="144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12B30" w14:textId="77777777" w:rsidR="00935A35" w:rsidRDefault="00935A35" w:rsidP="009018AD">
      <w:pPr>
        <w:spacing w:line="240" w:lineRule="auto"/>
      </w:pPr>
      <w:r>
        <w:separator/>
      </w:r>
    </w:p>
  </w:endnote>
  <w:endnote w:type="continuationSeparator" w:id="0">
    <w:p w14:paraId="0F13FE57" w14:textId="77777777" w:rsidR="00935A35" w:rsidRDefault="00935A35" w:rsidP="00901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E6DC" w14:textId="77777777" w:rsidR="00935A35" w:rsidRDefault="00935A35" w:rsidP="009018AD">
      <w:pPr>
        <w:spacing w:line="240" w:lineRule="auto"/>
      </w:pPr>
      <w:r>
        <w:separator/>
      </w:r>
    </w:p>
  </w:footnote>
  <w:footnote w:type="continuationSeparator" w:id="0">
    <w:p w14:paraId="16E4694E" w14:textId="77777777" w:rsidR="00935A35" w:rsidRDefault="00935A35" w:rsidP="00901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DFD1" w14:textId="266649CC" w:rsidR="009018AD" w:rsidRDefault="00B10C58">
    <w:pPr>
      <w:pStyle w:val="Header"/>
    </w:pPr>
    <w:r w:rsidRPr="009018AD">
      <w:rPr>
        <w:noProof/>
      </w:rPr>
      <w:drawing>
        <wp:anchor distT="0" distB="0" distL="114300" distR="114300" simplePos="0" relativeHeight="251665408" behindDoc="0" locked="0" layoutInCell="1" allowOverlap="1" wp14:anchorId="5FE489EC" wp14:editId="27EFD25D">
          <wp:simplePos x="0" y="0"/>
          <wp:positionH relativeFrom="column">
            <wp:posOffset>-243840</wp:posOffset>
          </wp:positionH>
          <wp:positionV relativeFrom="paragraph">
            <wp:posOffset>-266700</wp:posOffset>
          </wp:positionV>
          <wp:extent cx="3402404" cy="488315"/>
          <wp:effectExtent l="0" t="0" r="127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4A5907E5-4F38-BD4A-89AE-177F378D4B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A5907E5-4F38-BD4A-89AE-177F378D4B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404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F0" w:rsidRPr="009018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E0F42E" wp14:editId="3D29D3E0">
              <wp:simplePos x="0" y="0"/>
              <wp:positionH relativeFrom="column">
                <wp:posOffset>4211320</wp:posOffset>
              </wp:positionH>
              <wp:positionV relativeFrom="paragraph">
                <wp:posOffset>-316686</wp:posOffset>
              </wp:positionV>
              <wp:extent cx="2790825" cy="635000"/>
              <wp:effectExtent l="0" t="0" r="0" b="0"/>
              <wp:wrapNone/>
              <wp:docPr id="8" name="TextBox 7">
                <a:extLst xmlns:a="http://schemas.openxmlformats.org/drawingml/2006/main">
                  <a:ext uri="{FF2B5EF4-FFF2-40B4-BE49-F238E27FC236}">
                    <a16:creationId xmlns:a16="http://schemas.microsoft.com/office/drawing/2014/main" id="{F1224211-C1F6-B641-A769-CF2B1D3FB6D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635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D4D0CE" w14:textId="77777777" w:rsidR="00FB66F0" w:rsidRPr="00287E61" w:rsidRDefault="00FB66F0" w:rsidP="00FB66F0">
                          <w:pPr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287E61"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Stop Reacting to Incidents</w:t>
                          </w:r>
                        </w:p>
                        <w:p w14:paraId="405B32F2" w14:textId="77777777" w:rsidR="00FB66F0" w:rsidRPr="00287E61" w:rsidRDefault="00FB66F0" w:rsidP="00FB66F0">
                          <w:pPr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14:paraId="05BE4C07" w14:textId="77777777" w:rsidR="00FB66F0" w:rsidRPr="00287E61" w:rsidRDefault="00FB66F0" w:rsidP="00FB66F0">
                          <w:pPr>
                            <w:jc w:val="right"/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287E61"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And Start Preventing Them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E0F42E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331.6pt;margin-top:-24.95pt;width:219.75pt;height:5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" filled="f" stroked="f">
              <v:textbox style="mso-fit-shape-to-text:t">
                <w:txbxContent>
                  <w:p w14:paraId="35D4D0CE" w14:textId="77777777" w:rsidR="00FB66F0" w:rsidRPr="00287E61" w:rsidRDefault="00FB66F0" w:rsidP="00FB66F0">
                    <w:pPr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287E61"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  <w:t>Stop Reacting to Incidents</w:t>
                    </w:r>
                  </w:p>
                  <w:p w14:paraId="405B32F2" w14:textId="77777777" w:rsidR="00FB66F0" w:rsidRPr="00287E61" w:rsidRDefault="00FB66F0" w:rsidP="00FB66F0">
                    <w:pPr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4"/>
                        <w:szCs w:val="4"/>
                        <w:lang w:val="en-US"/>
                      </w:rPr>
                    </w:pPr>
                  </w:p>
                  <w:p w14:paraId="05BE4C07" w14:textId="77777777" w:rsidR="00FB66F0" w:rsidRPr="00287E61" w:rsidRDefault="00FB66F0" w:rsidP="00FB66F0">
                    <w:pPr>
                      <w:jc w:val="right"/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287E61"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  <w:t>And Start Preventing Them</w:t>
                    </w:r>
                  </w:p>
                </w:txbxContent>
              </v:textbox>
            </v:shape>
          </w:pict>
        </mc:Fallback>
      </mc:AlternateContent>
    </w:r>
    <w:r w:rsidR="00FB66F0" w:rsidRPr="00FB66F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C60FB" wp14:editId="6ABBBCE5">
              <wp:simplePos x="0" y="0"/>
              <wp:positionH relativeFrom="column">
                <wp:posOffset>-870585</wp:posOffset>
              </wp:positionH>
              <wp:positionV relativeFrom="paragraph">
                <wp:posOffset>-1337310</wp:posOffset>
              </wp:positionV>
              <wp:extent cx="9962530" cy="1780421"/>
              <wp:effectExtent l="0" t="0" r="0" b="0"/>
              <wp:wrapNone/>
              <wp:docPr id="43" name="Rectangle 42">
                <a:extLst xmlns:a="http://schemas.openxmlformats.org/drawingml/2006/main">
                  <a:ext uri="{FF2B5EF4-FFF2-40B4-BE49-F238E27FC236}">
                    <a16:creationId xmlns:a16="http://schemas.microsoft.com/office/drawing/2014/main" id="{C819D1C3-DCF6-CB40-A00B-DFBD16DB46D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62530" cy="1780421"/>
                      </a:xfrm>
                      <a:prstGeom prst="rect">
                        <a:avLst/>
                      </a:prstGeom>
                      <a:solidFill>
                        <a:srgbClr val="43BEE6">
                          <a:alpha val="7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1B17532" id="Rectangle 42" o:spid="_x0000_s1026" style="position:absolute;margin-left:-68.55pt;margin-top:-105.3pt;width:784.45pt;height:1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" fillcolor="#43bee6" stroked="f" strokeweight="2pt">
              <v:fill opacity="51657f"/>
            </v:rect>
          </w:pict>
        </mc:Fallback>
      </mc:AlternateContent>
    </w:r>
    <w:r w:rsidR="00FB66F0">
      <w:rPr>
        <w:noProof/>
      </w:rPr>
      <w:drawing>
        <wp:anchor distT="0" distB="0" distL="114300" distR="114300" simplePos="0" relativeHeight="251659264" behindDoc="0" locked="0" layoutInCell="1" allowOverlap="1" wp14:anchorId="6455BC14" wp14:editId="0FC754BF">
          <wp:simplePos x="0" y="0"/>
          <wp:positionH relativeFrom="column">
            <wp:posOffset>-866775</wp:posOffset>
          </wp:positionH>
          <wp:positionV relativeFrom="paragraph">
            <wp:posOffset>-1009471</wp:posOffset>
          </wp:positionV>
          <wp:extent cx="8140885" cy="1453896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29D6FE7D-CEA4-0141-B5A5-A416D9269F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29D6FE7D-CEA4-0141-B5A5-A416D9269F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885" cy="14538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F07BE"/>
    <w:multiLevelType w:val="hybridMultilevel"/>
    <w:tmpl w:val="8CC0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05BD"/>
    <w:multiLevelType w:val="hybridMultilevel"/>
    <w:tmpl w:val="C78A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09E3"/>
    <w:multiLevelType w:val="hybridMultilevel"/>
    <w:tmpl w:val="75D4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356F"/>
    <w:multiLevelType w:val="hybridMultilevel"/>
    <w:tmpl w:val="27D0B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2E31"/>
    <w:multiLevelType w:val="hybridMultilevel"/>
    <w:tmpl w:val="93B89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65585"/>
    <w:multiLevelType w:val="hybridMultilevel"/>
    <w:tmpl w:val="22D8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87F08"/>
    <w:multiLevelType w:val="hybridMultilevel"/>
    <w:tmpl w:val="778E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460E5"/>
    <w:multiLevelType w:val="hybridMultilevel"/>
    <w:tmpl w:val="064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45B1"/>
    <w:multiLevelType w:val="hybridMultilevel"/>
    <w:tmpl w:val="0F72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220E"/>
    <w:multiLevelType w:val="hybridMultilevel"/>
    <w:tmpl w:val="4786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E3DFD"/>
    <w:multiLevelType w:val="hybridMultilevel"/>
    <w:tmpl w:val="B6B2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32EC8"/>
    <w:multiLevelType w:val="multilevel"/>
    <w:tmpl w:val="EC923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AC70B9"/>
    <w:multiLevelType w:val="hybridMultilevel"/>
    <w:tmpl w:val="770E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73533"/>
    <w:multiLevelType w:val="hybridMultilevel"/>
    <w:tmpl w:val="45D8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E0C0C"/>
    <w:multiLevelType w:val="hybridMultilevel"/>
    <w:tmpl w:val="81D6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4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DE"/>
    <w:rsid w:val="00017A86"/>
    <w:rsid w:val="0008518A"/>
    <w:rsid w:val="000921F0"/>
    <w:rsid w:val="000A174F"/>
    <w:rsid w:val="000B4289"/>
    <w:rsid w:val="000B7D32"/>
    <w:rsid w:val="000E4EA6"/>
    <w:rsid w:val="000F4CD9"/>
    <w:rsid w:val="00114B17"/>
    <w:rsid w:val="001F5789"/>
    <w:rsid w:val="001F6E70"/>
    <w:rsid w:val="001F79C1"/>
    <w:rsid w:val="00282E43"/>
    <w:rsid w:val="00287E61"/>
    <w:rsid w:val="00325714"/>
    <w:rsid w:val="00327A1A"/>
    <w:rsid w:val="0033048E"/>
    <w:rsid w:val="00337245"/>
    <w:rsid w:val="0039006B"/>
    <w:rsid w:val="003A7D1D"/>
    <w:rsid w:val="003C01BF"/>
    <w:rsid w:val="004034DE"/>
    <w:rsid w:val="00412C78"/>
    <w:rsid w:val="00415571"/>
    <w:rsid w:val="004522CC"/>
    <w:rsid w:val="00455344"/>
    <w:rsid w:val="00481FFB"/>
    <w:rsid w:val="004A255D"/>
    <w:rsid w:val="00506CEF"/>
    <w:rsid w:val="0050744A"/>
    <w:rsid w:val="00513A8A"/>
    <w:rsid w:val="00530A0D"/>
    <w:rsid w:val="005767C7"/>
    <w:rsid w:val="00593D47"/>
    <w:rsid w:val="005A563A"/>
    <w:rsid w:val="005B69B5"/>
    <w:rsid w:val="0061336A"/>
    <w:rsid w:val="006273A1"/>
    <w:rsid w:val="00644B81"/>
    <w:rsid w:val="0064732B"/>
    <w:rsid w:val="006524D9"/>
    <w:rsid w:val="00657849"/>
    <w:rsid w:val="0068377D"/>
    <w:rsid w:val="006A023C"/>
    <w:rsid w:val="006C25F6"/>
    <w:rsid w:val="006D6FA2"/>
    <w:rsid w:val="00705943"/>
    <w:rsid w:val="00713BCF"/>
    <w:rsid w:val="00737762"/>
    <w:rsid w:val="007506F8"/>
    <w:rsid w:val="00760CFE"/>
    <w:rsid w:val="00795773"/>
    <w:rsid w:val="007B0CB1"/>
    <w:rsid w:val="007B57F8"/>
    <w:rsid w:val="008B1C21"/>
    <w:rsid w:val="009018AD"/>
    <w:rsid w:val="00922ADB"/>
    <w:rsid w:val="00924111"/>
    <w:rsid w:val="009315A7"/>
    <w:rsid w:val="00935A35"/>
    <w:rsid w:val="00974B40"/>
    <w:rsid w:val="00976DDE"/>
    <w:rsid w:val="009E5988"/>
    <w:rsid w:val="00A06912"/>
    <w:rsid w:val="00A172F3"/>
    <w:rsid w:val="00A23CE4"/>
    <w:rsid w:val="00A67EA8"/>
    <w:rsid w:val="00A71357"/>
    <w:rsid w:val="00A76E2A"/>
    <w:rsid w:val="00AA46AD"/>
    <w:rsid w:val="00AA72C8"/>
    <w:rsid w:val="00AD10F3"/>
    <w:rsid w:val="00AD19B1"/>
    <w:rsid w:val="00AD7505"/>
    <w:rsid w:val="00B10C58"/>
    <w:rsid w:val="00B10FD7"/>
    <w:rsid w:val="00B1472E"/>
    <w:rsid w:val="00B15E3F"/>
    <w:rsid w:val="00B21742"/>
    <w:rsid w:val="00B75118"/>
    <w:rsid w:val="00B80614"/>
    <w:rsid w:val="00BA7E6C"/>
    <w:rsid w:val="00BB5973"/>
    <w:rsid w:val="00BF25B0"/>
    <w:rsid w:val="00C23BF6"/>
    <w:rsid w:val="00C45502"/>
    <w:rsid w:val="00C93143"/>
    <w:rsid w:val="00CB0BF9"/>
    <w:rsid w:val="00CB1D25"/>
    <w:rsid w:val="00CB210F"/>
    <w:rsid w:val="00CD2D12"/>
    <w:rsid w:val="00CE2B7E"/>
    <w:rsid w:val="00CF6CDE"/>
    <w:rsid w:val="00D36494"/>
    <w:rsid w:val="00D8057D"/>
    <w:rsid w:val="00DB7B33"/>
    <w:rsid w:val="00DD1113"/>
    <w:rsid w:val="00DF11AB"/>
    <w:rsid w:val="00E36E3B"/>
    <w:rsid w:val="00EC581C"/>
    <w:rsid w:val="00EE1305"/>
    <w:rsid w:val="00F04D70"/>
    <w:rsid w:val="00F0568C"/>
    <w:rsid w:val="00F07E54"/>
    <w:rsid w:val="00F222DA"/>
    <w:rsid w:val="00F250C6"/>
    <w:rsid w:val="00F31006"/>
    <w:rsid w:val="00F546B4"/>
    <w:rsid w:val="00F55CBF"/>
    <w:rsid w:val="00F57DD8"/>
    <w:rsid w:val="00F62EC6"/>
    <w:rsid w:val="00F6642E"/>
    <w:rsid w:val="00F81B9D"/>
    <w:rsid w:val="00F921A7"/>
    <w:rsid w:val="00FB194D"/>
    <w:rsid w:val="00FB66F0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91833"/>
  <w15:docId w15:val="{6BCC4AB8-FD64-B542-A25A-FBB22E93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018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AD"/>
  </w:style>
  <w:style w:type="paragraph" w:styleId="Footer">
    <w:name w:val="footer"/>
    <w:basedOn w:val="Normal"/>
    <w:link w:val="FooterChar"/>
    <w:uiPriority w:val="99"/>
    <w:unhideWhenUsed/>
    <w:rsid w:val="009018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AD"/>
  </w:style>
  <w:style w:type="paragraph" w:styleId="ListParagraph">
    <w:name w:val="List Paragraph"/>
    <w:basedOn w:val="Normal"/>
    <w:uiPriority w:val="34"/>
    <w:qFormat/>
    <w:rsid w:val="005B6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1A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A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76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CF797-B83F-444C-BA50-011B7988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Brunjes</cp:lastModifiedBy>
  <cp:revision>8</cp:revision>
  <cp:lastPrinted>2021-01-28T19:29:00Z</cp:lastPrinted>
  <dcterms:created xsi:type="dcterms:W3CDTF">2021-01-28T19:29:00Z</dcterms:created>
  <dcterms:modified xsi:type="dcterms:W3CDTF">2021-02-11T14:39:00Z</dcterms:modified>
</cp:coreProperties>
</file>